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7F" w:rsidRPr="00F66AD4" w:rsidRDefault="00910D7F" w:rsidP="00F66AD4">
      <w:pPr>
        <w:pStyle w:val="Caption"/>
        <w:ind w:firstLine="0"/>
        <w:jc w:val="right"/>
        <w:rPr>
          <w:b/>
          <w:sz w:val="28"/>
          <w:szCs w:val="28"/>
        </w:rPr>
      </w:pPr>
      <w:r w:rsidRPr="00F66AD4">
        <w:rPr>
          <w:b/>
          <w:sz w:val="28"/>
          <w:szCs w:val="28"/>
        </w:rPr>
        <w:t>ПРОЕКТ</w:t>
      </w:r>
    </w:p>
    <w:p w:rsidR="00910D7F" w:rsidRPr="00F66AD4" w:rsidRDefault="00910D7F" w:rsidP="00F66AD4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12006338" r:id="rId5"/>
        </w:pict>
      </w:r>
      <w:r w:rsidRPr="00F66AD4">
        <w:rPr>
          <w:b/>
          <w:sz w:val="28"/>
          <w:szCs w:val="28"/>
        </w:rPr>
        <w:t>УКРАЇНА</w:t>
      </w:r>
    </w:p>
    <w:p w:rsidR="00910D7F" w:rsidRPr="00F66AD4" w:rsidRDefault="00910D7F" w:rsidP="00F66AD4">
      <w:pPr>
        <w:pStyle w:val="Caption"/>
        <w:ind w:firstLine="0"/>
        <w:rPr>
          <w:b/>
          <w:smallCaps/>
          <w:sz w:val="28"/>
          <w:szCs w:val="28"/>
        </w:rPr>
      </w:pPr>
      <w:r w:rsidRPr="00F66AD4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10D7F" w:rsidRPr="00F66AD4" w:rsidRDefault="00910D7F" w:rsidP="00F66AD4">
      <w:pPr>
        <w:pStyle w:val="Caption"/>
        <w:ind w:firstLine="0"/>
        <w:rPr>
          <w:b/>
          <w:smallCaps/>
          <w:sz w:val="28"/>
          <w:szCs w:val="28"/>
        </w:rPr>
      </w:pPr>
      <w:r w:rsidRPr="00F66AD4">
        <w:rPr>
          <w:b/>
          <w:smallCaps/>
          <w:sz w:val="28"/>
          <w:szCs w:val="28"/>
        </w:rPr>
        <w:t>Хмельницької області</w:t>
      </w:r>
    </w:p>
    <w:p w:rsidR="00910D7F" w:rsidRPr="00F66AD4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F66AD4" w:rsidRDefault="00910D7F" w:rsidP="00F66A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66AD4">
        <w:rPr>
          <w:rFonts w:ascii="Times New Roman" w:hAnsi="Times New Roman"/>
          <w:b/>
          <w:sz w:val="32"/>
          <w:szCs w:val="32"/>
        </w:rPr>
        <w:t>Р І Ш Е Н Н Я</w:t>
      </w:r>
    </w:p>
    <w:p w:rsidR="00910D7F" w:rsidRPr="00F66AD4" w:rsidRDefault="00910D7F" w:rsidP="00F66A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E6A8D">
        <w:rPr>
          <w:rFonts w:ascii="Times New Roman" w:hAnsi="Times New Roman"/>
          <w:b/>
          <w:sz w:val="28"/>
          <w:szCs w:val="28"/>
        </w:rPr>
        <w:t>21.02.2019</w:t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  <w:t>Нетішин</w:t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</w:r>
      <w:r w:rsidRPr="004E6A8D">
        <w:rPr>
          <w:rFonts w:ascii="Times New Roman" w:hAnsi="Times New Roman"/>
          <w:b/>
          <w:sz w:val="28"/>
          <w:szCs w:val="28"/>
        </w:rPr>
        <w:tab/>
        <w:t xml:space="preserve">   № ____/2019</w:t>
      </w:r>
    </w:p>
    <w:p w:rsidR="00910D7F" w:rsidRPr="004E6A8D" w:rsidRDefault="00910D7F" w:rsidP="00F66AD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0D7F" w:rsidRPr="004E6A8D" w:rsidRDefault="00910D7F" w:rsidP="00F66AD4">
      <w:pPr>
        <w:spacing w:after="0" w:line="240" w:lineRule="auto"/>
        <w:ind w:right="552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D7F" w:rsidRPr="004E6A8D" w:rsidRDefault="00910D7F" w:rsidP="00F66AD4">
      <w:pPr>
        <w:spacing w:after="0" w:line="240" w:lineRule="auto"/>
        <w:ind w:right="5522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  <w:lang w:eastAsia="ru-RU"/>
        </w:rPr>
        <w:t>Про надання дозволу на розміщення зовнішньої реклами</w:t>
      </w: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>Відповідно до підпункту 3 пункту 4 статті 42, статті 60 Закону України «Про місцеве самоврядування в Україні», Закону України «Про рекламу», постанови Кабінету Міністрів України від 29 грудня 2003 року № 2067 «Про затвердження Типових правил розміщення зовнішньої реклами», рішення шістдесят восьмої сесії Нетішинської міської ради VI скликання від 27 січня 2015 року № 68/1626 «Про правила розміщення зовнішньої реклами у м.Нетішин», зі змінами, та з метою розгляду заяви</w:t>
      </w:r>
      <w:r w:rsidRPr="004E6A8D">
        <w:rPr>
          <w:rFonts w:ascii="Times New Roman" w:hAnsi="Times New Roman"/>
          <w:sz w:val="28"/>
          <w:szCs w:val="28"/>
          <w:lang w:eastAsia="ru-RU"/>
        </w:rPr>
        <w:t xml:space="preserve"> ОСББ «Волинь-Нетішин»</w:t>
      </w:r>
      <w:r w:rsidRPr="004E6A8D">
        <w:rPr>
          <w:rFonts w:ascii="Times New Roman" w:hAnsi="Times New Roman"/>
          <w:sz w:val="28"/>
          <w:szCs w:val="28"/>
        </w:rPr>
        <w:t>, виконавчий комітет Нетішинської міської ради    в и р і ш и в:</w:t>
      </w:r>
    </w:p>
    <w:p w:rsidR="00910D7F" w:rsidRPr="004E6A8D" w:rsidRDefault="00910D7F" w:rsidP="00F66A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 xml:space="preserve">1. Надати </w:t>
      </w:r>
      <w:r w:rsidRPr="004E6A8D">
        <w:rPr>
          <w:rFonts w:ascii="Times New Roman" w:hAnsi="Times New Roman"/>
          <w:sz w:val="28"/>
          <w:szCs w:val="28"/>
          <w:lang w:eastAsia="ru-RU"/>
        </w:rPr>
        <w:t xml:space="preserve">ОСББ «Волинь-Нетішин» </w:t>
      </w:r>
      <w:r w:rsidRPr="004E6A8D">
        <w:rPr>
          <w:rFonts w:ascii="Times New Roman" w:hAnsi="Times New Roman"/>
          <w:sz w:val="28"/>
          <w:szCs w:val="28"/>
        </w:rPr>
        <w:t>дозвіл на розміщення зовнішньої реклами терміном на п’ять років, а саме:</w:t>
      </w:r>
    </w:p>
    <w:p w:rsidR="00910D7F" w:rsidRPr="004E6A8D" w:rsidRDefault="00910D7F" w:rsidP="00F66AD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>- не світловий односторонній металевий рекламний засіб, розміром:       3м х 6м х 0,4м, розміщений за адресою: 30100, Х</w:t>
      </w:r>
      <w:bookmarkStart w:id="0" w:name="_GoBack"/>
      <w:bookmarkEnd w:id="0"/>
      <w:r w:rsidRPr="004E6A8D">
        <w:rPr>
          <w:rFonts w:ascii="Times New Roman" w:hAnsi="Times New Roman"/>
          <w:sz w:val="28"/>
          <w:szCs w:val="28"/>
        </w:rPr>
        <w:t>мельницька обл., м.Нетішин, просп.Незалежності, буд.№ 21А (глуха стіна будинку зі сторони першого під’їзду).</w:t>
      </w: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 xml:space="preserve">2. </w:t>
      </w:r>
      <w:r w:rsidRPr="004E6A8D">
        <w:rPr>
          <w:rFonts w:ascii="Times New Roman" w:hAnsi="Times New Roman"/>
          <w:sz w:val="28"/>
          <w:szCs w:val="28"/>
          <w:lang w:eastAsia="ru-RU"/>
        </w:rPr>
        <w:t xml:space="preserve">ОСББ «Волинь-Нетішин» </w:t>
      </w:r>
      <w:r w:rsidRPr="004E6A8D">
        <w:rPr>
          <w:rFonts w:ascii="Times New Roman" w:hAnsi="Times New Roman"/>
          <w:sz w:val="28"/>
          <w:szCs w:val="28"/>
        </w:rPr>
        <w:t>підтримувати архітектурно-художній вигляд рекламного засобу у належному стані.</w:t>
      </w: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0D7F" w:rsidRPr="004E6A8D" w:rsidRDefault="00910D7F" w:rsidP="00F66AD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>3. Контроль за виконанням цього рішення покласти на директора Фонду комунального майна міста Нетішина Охримчук О.М.</w:t>
      </w: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D7F" w:rsidRPr="004E6A8D" w:rsidRDefault="00910D7F" w:rsidP="00F66A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A8D">
        <w:rPr>
          <w:rFonts w:ascii="Times New Roman" w:hAnsi="Times New Roman"/>
          <w:sz w:val="28"/>
          <w:szCs w:val="28"/>
        </w:rPr>
        <w:t>Міський голова</w:t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</w:r>
      <w:r w:rsidRPr="004E6A8D">
        <w:rPr>
          <w:rFonts w:ascii="Times New Roman" w:hAnsi="Times New Roman"/>
          <w:sz w:val="28"/>
          <w:szCs w:val="28"/>
        </w:rPr>
        <w:tab/>
        <w:t>О.О.Супрунюк</w:t>
      </w:r>
    </w:p>
    <w:sectPr w:rsidR="00910D7F" w:rsidRPr="004E6A8D" w:rsidSect="00F66AD4">
      <w:pgSz w:w="11907" w:h="16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4DA"/>
    <w:rsid w:val="000005DA"/>
    <w:rsid w:val="00004097"/>
    <w:rsid w:val="000061D9"/>
    <w:rsid w:val="000314A2"/>
    <w:rsid w:val="00035496"/>
    <w:rsid w:val="00086107"/>
    <w:rsid w:val="00090DB3"/>
    <w:rsid w:val="00102837"/>
    <w:rsid w:val="00103237"/>
    <w:rsid w:val="0013470F"/>
    <w:rsid w:val="00150249"/>
    <w:rsid w:val="00155E80"/>
    <w:rsid w:val="00160E92"/>
    <w:rsid w:val="00181215"/>
    <w:rsid w:val="00187754"/>
    <w:rsid w:val="0019238D"/>
    <w:rsid w:val="001964DA"/>
    <w:rsid w:val="001A3051"/>
    <w:rsid w:val="001A49CA"/>
    <w:rsid w:val="001E32E4"/>
    <w:rsid w:val="002907BF"/>
    <w:rsid w:val="002D6BD3"/>
    <w:rsid w:val="002E5596"/>
    <w:rsid w:val="003108E3"/>
    <w:rsid w:val="003163CB"/>
    <w:rsid w:val="00322C4A"/>
    <w:rsid w:val="00361E23"/>
    <w:rsid w:val="00372DD4"/>
    <w:rsid w:val="00384B63"/>
    <w:rsid w:val="00391920"/>
    <w:rsid w:val="003956DC"/>
    <w:rsid w:val="003B062F"/>
    <w:rsid w:val="003D14C5"/>
    <w:rsid w:val="0042638B"/>
    <w:rsid w:val="00437638"/>
    <w:rsid w:val="0044169C"/>
    <w:rsid w:val="004653DB"/>
    <w:rsid w:val="0049436E"/>
    <w:rsid w:val="00496A92"/>
    <w:rsid w:val="004A3457"/>
    <w:rsid w:val="004B3889"/>
    <w:rsid w:val="004C336F"/>
    <w:rsid w:val="004D0929"/>
    <w:rsid w:val="004E6A8D"/>
    <w:rsid w:val="00500BE9"/>
    <w:rsid w:val="00511726"/>
    <w:rsid w:val="005316B6"/>
    <w:rsid w:val="00535FA2"/>
    <w:rsid w:val="00540E1D"/>
    <w:rsid w:val="00591215"/>
    <w:rsid w:val="005B6075"/>
    <w:rsid w:val="005E2EA5"/>
    <w:rsid w:val="0060747B"/>
    <w:rsid w:val="0062386A"/>
    <w:rsid w:val="00665298"/>
    <w:rsid w:val="006737BF"/>
    <w:rsid w:val="006A092F"/>
    <w:rsid w:val="006B2E6A"/>
    <w:rsid w:val="006B30FF"/>
    <w:rsid w:val="006C6A8E"/>
    <w:rsid w:val="00704F3F"/>
    <w:rsid w:val="007143AC"/>
    <w:rsid w:val="007812B0"/>
    <w:rsid w:val="007C33C8"/>
    <w:rsid w:val="007D1C9C"/>
    <w:rsid w:val="007D585C"/>
    <w:rsid w:val="007F5CDC"/>
    <w:rsid w:val="008217BB"/>
    <w:rsid w:val="008957AA"/>
    <w:rsid w:val="008D1432"/>
    <w:rsid w:val="008F4E11"/>
    <w:rsid w:val="00910D7F"/>
    <w:rsid w:val="009540AB"/>
    <w:rsid w:val="0096027A"/>
    <w:rsid w:val="00976C73"/>
    <w:rsid w:val="009C7B62"/>
    <w:rsid w:val="009D035B"/>
    <w:rsid w:val="009E273D"/>
    <w:rsid w:val="009E3F3C"/>
    <w:rsid w:val="00A2405C"/>
    <w:rsid w:val="00A5103E"/>
    <w:rsid w:val="00AA0B85"/>
    <w:rsid w:val="00AB654B"/>
    <w:rsid w:val="00AC3CF4"/>
    <w:rsid w:val="00AD3488"/>
    <w:rsid w:val="00AD68F8"/>
    <w:rsid w:val="00BA2F9B"/>
    <w:rsid w:val="00BB09BD"/>
    <w:rsid w:val="00BB0F4A"/>
    <w:rsid w:val="00BC32EC"/>
    <w:rsid w:val="00BE1385"/>
    <w:rsid w:val="00C17001"/>
    <w:rsid w:val="00C64B69"/>
    <w:rsid w:val="00C7108E"/>
    <w:rsid w:val="00C714BC"/>
    <w:rsid w:val="00C85331"/>
    <w:rsid w:val="00D13CA7"/>
    <w:rsid w:val="00D36816"/>
    <w:rsid w:val="00D61552"/>
    <w:rsid w:val="00D623C3"/>
    <w:rsid w:val="00D7555E"/>
    <w:rsid w:val="00D90FDB"/>
    <w:rsid w:val="00DC226A"/>
    <w:rsid w:val="00DC5951"/>
    <w:rsid w:val="00E143FB"/>
    <w:rsid w:val="00E43A10"/>
    <w:rsid w:val="00E65EEE"/>
    <w:rsid w:val="00E6659F"/>
    <w:rsid w:val="00E84676"/>
    <w:rsid w:val="00E93FAB"/>
    <w:rsid w:val="00EB18F4"/>
    <w:rsid w:val="00EC6F26"/>
    <w:rsid w:val="00ED6A7F"/>
    <w:rsid w:val="00ED73A1"/>
    <w:rsid w:val="00EE3E39"/>
    <w:rsid w:val="00F03A61"/>
    <w:rsid w:val="00F367FF"/>
    <w:rsid w:val="00F66AD4"/>
    <w:rsid w:val="00FA12E9"/>
    <w:rsid w:val="00FA20B5"/>
    <w:rsid w:val="00FE13E8"/>
    <w:rsid w:val="00FF20E4"/>
    <w:rsid w:val="00FF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52"/>
    <w:pPr>
      <w:spacing w:after="200" w:line="276" w:lineRule="auto"/>
    </w:pPr>
    <w:rPr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4DA"/>
    <w:pPr>
      <w:keepNext/>
      <w:spacing w:after="0" w:line="240" w:lineRule="auto"/>
      <w:outlineLvl w:val="0"/>
    </w:pPr>
    <w:rPr>
      <w:rFonts w:ascii="Arial" w:hAnsi="Arial"/>
      <w:b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4DA"/>
    <w:rPr>
      <w:rFonts w:ascii="Arial" w:hAnsi="Arial"/>
      <w:b/>
      <w:sz w:val="20"/>
    </w:rPr>
  </w:style>
  <w:style w:type="paragraph" w:customStyle="1" w:styleId="a">
    <w:name w:val="Знак Знак"/>
    <w:basedOn w:val="Normal"/>
    <w:uiPriority w:val="99"/>
    <w:rsid w:val="001964D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D585C"/>
    <w:pPr>
      <w:spacing w:after="0" w:line="240" w:lineRule="auto"/>
    </w:pPr>
    <w:rPr>
      <w:rFonts w:ascii="Segoe UI" w:hAnsi="Segoe UI"/>
      <w:sz w:val="18"/>
      <w:szCs w:val="18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585C"/>
    <w:rPr>
      <w:rFonts w:ascii="Segoe UI" w:hAnsi="Segoe UI"/>
      <w:sz w:val="18"/>
    </w:rPr>
  </w:style>
  <w:style w:type="paragraph" w:styleId="Caption">
    <w:name w:val="caption"/>
    <w:basedOn w:val="Normal"/>
    <w:uiPriority w:val="99"/>
    <w:qFormat/>
    <w:locked/>
    <w:rsid w:val="00F66AD4"/>
    <w:pPr>
      <w:spacing w:after="0" w:line="240" w:lineRule="auto"/>
      <w:ind w:firstLine="720"/>
      <w:jc w:val="center"/>
    </w:pPr>
    <w:rPr>
      <w:rFonts w:ascii="Times New Roman" w:hAnsi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737</TotalTime>
  <Pages>1</Pages>
  <Words>201</Words>
  <Characters>1149</Characters>
  <Application>Microsoft Office Outlook</Application>
  <DocSecurity>0</DocSecurity>
  <Lines>0</Lines>
  <Paragraphs>0</Paragraphs>
  <ScaleCrop>false</ScaleCrop>
  <Company>Нетішинський міськвиконком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Таня</cp:lastModifiedBy>
  <cp:revision>80</cp:revision>
  <cp:lastPrinted>2018-05-22T08:46:00Z</cp:lastPrinted>
  <dcterms:created xsi:type="dcterms:W3CDTF">2014-09-10T05:51:00Z</dcterms:created>
  <dcterms:modified xsi:type="dcterms:W3CDTF">2019-02-18T12:46:00Z</dcterms:modified>
</cp:coreProperties>
</file>